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ma tondeuse à batterie ne démarre pas : causes et solutions</w:t>
      </w:r>
    </w:p>
    <w:p>
      <w:pPr>
        <w:pStyle w:val="BodyText"/>
      </w:pPr>
      <w:r>
        <w:t xml:space="preserve">Meta description: ma tondeuse à batterie ne démarre pas : découvrez les vérifications simples, les causes fréquentes et les solutions pour relancer votre machine en sécurité.</w:t>
      </w:r>
    </w:p>
    <w:p>
      <w:pPr>
        <w:pStyle w:val="BodyText"/>
      </w:pPr>
      <w:r>
        <w:t xml:space="preserve">H1: Ma tondeuse à batterie ne démarre pas : causes et solutions</w:t>
      </w:r>
    </w:p>
    <w:p>
      <w:pPr>
        <w:pStyle w:val="BodyText"/>
      </w:pPr>
      <w:r>
        <w:t xml:space="preserve">Introduction</w:t>
      </w:r>
    </w:p>
    <w:p>
      <w:pPr>
        <w:pStyle w:val="BodyText"/>
      </w:pPr>
      <w:r>
        <w:t xml:space="preserve">Vous appuyez sur la poignée de démarrage, tout semble prêt, mais rien ne se passe. Une tondeuse à batterie qui refuse de démarrer peut vite transformer une simple tonte en casse-tête. Heureusement, la panne vient souvent d’un détail facile à vérifier : batterie mal enclenchée, chargeur défectueux, sécurité activée ou lame bloquée.</w:t>
      </w:r>
    </w:p>
    <w:p>
      <w:pPr>
        <w:pStyle w:val="BodyText"/>
      </w:pPr>
      <w:r>
        <w:t xml:space="preserve">Dans cet article, vous allez suivre une méthode claire pour identifier la cause du problème sans démonter inutilement votre appareil. L’objectif est simple : vérifier les points essentiels, reconnaître les signes d’une panne plus sérieuse et savoir quand faire appel à un professionnel.</w:t>
      </w:r>
    </w:p>
    <w:p>
      <w:pPr>
        <w:pStyle w:val="BodyText"/>
      </w:pPr>
      <w:r>
        <w:t xml:space="preserve">H2: Les premières vérifications avant de diagnostiquer la panne</w:t>
      </w:r>
    </w:p>
    <w:p>
      <w:pPr>
        <w:pStyle w:val="BodyText"/>
      </w:pPr>
      <w:r>
        <w:t xml:space="preserve">Avant de penser à un moteur hors service ou à une réparation coûteuse, commencez par les contrôles les plus simples. Les tondeuses à batterie disposent de plusieurs sécurités. Si l’une d’elles n’est pas correctement engagée, la machine peut refuser de démarrer.</w:t>
      </w:r>
    </w:p>
    <w:p>
      <w:pPr>
        <w:pStyle w:val="BodyText"/>
      </w:pPr>
      <w:r>
        <w:t xml:space="preserve">Commencez par placer la tondeuse sur une surface plane, stable et sèche. Retirez la clé de sécurité ou la batterie avant de toucher la lame ou le dessous du carter. Même si la machine ne démarre pas, il faut toujours éviter tout déclenchement accidentel.</w:t>
      </w:r>
    </w:p>
    <w:p>
      <w:pPr>
        <w:pStyle w:val="BodyText"/>
      </w:pPr>
      <w:r>
        <w:t xml:space="preserve">Vérifiez ensuite les éléments suivants :</w:t>
      </w:r>
    </w:p>
    <w:p>
      <w:pPr>
        <w:numPr>
          <w:ilvl w:val="0"/>
          <w:numId w:val="1001"/>
        </w:numPr>
        <w:pStyle w:val="Compact"/>
      </w:pPr>
      <w:r>
        <w:t xml:space="preserve">La batterie est-elle correctement insérée dans son logement ?</w:t>
      </w:r>
    </w:p>
    <w:p>
      <w:pPr>
        <w:numPr>
          <w:ilvl w:val="0"/>
          <w:numId w:val="1001"/>
        </w:numPr>
        <w:pStyle w:val="Compact"/>
      </w:pPr>
      <w:r>
        <w:t xml:space="preserve">Le voyant de charge indique-t-il une batterie suffisamment chargée ?</w:t>
      </w:r>
    </w:p>
    <w:p>
      <w:pPr>
        <w:numPr>
          <w:ilvl w:val="0"/>
          <w:numId w:val="1001"/>
        </w:numPr>
        <w:pStyle w:val="Compact"/>
      </w:pPr>
      <w:r>
        <w:t xml:space="preserve">La clé de sécurité est-elle bien en place ?</w:t>
      </w:r>
    </w:p>
    <w:p>
      <w:pPr>
        <w:numPr>
          <w:ilvl w:val="0"/>
          <w:numId w:val="1001"/>
        </w:numPr>
        <w:pStyle w:val="Compact"/>
      </w:pPr>
      <w:r>
        <w:t xml:space="preserve">Le bac de ramassage, s’il possède un capteur, est-il correctement installé ?</w:t>
      </w:r>
    </w:p>
    <w:p>
      <w:pPr>
        <w:numPr>
          <w:ilvl w:val="0"/>
          <w:numId w:val="1001"/>
        </w:numPr>
        <w:pStyle w:val="Compact"/>
      </w:pPr>
      <w:r>
        <w:t xml:space="preserve">La poignée de sécurité est-elle bien maintenue contre le guidon ?</w:t>
      </w:r>
    </w:p>
    <w:p>
      <w:pPr>
        <w:numPr>
          <w:ilvl w:val="0"/>
          <w:numId w:val="1001"/>
        </w:numPr>
        <w:pStyle w:val="Compact"/>
      </w:pPr>
      <w:r>
        <w:t xml:space="preserve">La lame est-elle libre de tourner, sans herbe compacte ni branche coincée ?</w:t>
      </w:r>
    </w:p>
    <w:p>
      <w:pPr>
        <w:pStyle w:val="FirstParagraph"/>
      </w:pPr>
      <w:r>
        <w:t xml:space="preserve">Ces contrôles prennent quelques minutes et permettent souvent de résoudre la panne. Si rien ne change après ces vérifications, il faut passer à un diagnostic plus méthodique.</w:t>
      </w:r>
    </w:p>
    <w:p>
      <w:pPr>
        <w:pStyle w:val="BodyText"/>
      </w:pPr>
      <w:r>
        <w:t xml:space="preserve">H2: Diagnostic étape par étape d’une tondeuse à batterie qui ne démarre pas</w:t>
      </w:r>
    </w:p>
    <w:p>
      <w:pPr>
        <w:pStyle w:val="BodyText"/>
      </w:pPr>
      <w:r>
        <w:t xml:space="preserve">Une panne de démarrage doit être abordée dans l’ordre. Il est inutile de suspecter immédiatement le moteur si la batterie n’est pas chargée ou si une sécurité bloque l’allumage. Suivez les étapes ci-dessous pour isoler progressivement la cause.</w:t>
      </w:r>
    </w:p>
    <w:p>
      <w:pPr>
        <w:pStyle w:val="BodyText"/>
      </w:pPr>
      <w:r>
        <w:t xml:space="preserve">H3: Vérifier que la batterie est chargée et bien enclenchée</w:t>
      </w:r>
    </w:p>
    <w:p>
      <w:pPr>
        <w:pStyle w:val="BodyText"/>
      </w:pPr>
      <w:r>
        <w:t xml:space="preserve">La batterie est la première cause à contrôler. Même si elle semble chargée, elle peut être mal enclenchée, trop faible ou en protection après une surcharge. Retirez-la, inspectez les contacts, puis remettez-la fermement dans son logement jusqu’au clic de verrouillage.</w:t>
      </w:r>
    </w:p>
    <w:p>
      <w:pPr>
        <w:pStyle w:val="BodyText"/>
      </w:pPr>
      <w:r>
        <w:t xml:space="preserve">Si votre batterie possède des voyants, appuyez sur le bouton de test. Une seule LED ou un voyant rouge peut indiquer une charge insuffisante. Dans ce cas, rechargez-la complètement avant de refaire un essai. Évitez de tester la tondeuse après seulement quelques minutes de charge, car la tension peut être trop basse pour lancer le moteur.</w:t>
      </w:r>
    </w:p>
    <w:p>
      <w:pPr>
        <w:pStyle w:val="BodyText"/>
      </w:pPr>
      <w:r>
        <w:t xml:space="preserve">Regardez aussi l’état des bornes. Des contacts sales, humides ou oxydés peuvent empêcher le passage du courant. Nettoyez-les délicatement avec un chiffon sec. N’utilisez pas d’eau et ne grattez pas fortement les connecteurs.</w:t>
      </w:r>
    </w:p>
    <w:p>
      <w:pPr>
        <w:pStyle w:val="BodyText"/>
      </w:pPr>
      <w:r>
        <w:t xml:space="preserve">H3: Tester le chargeur et la prise de courant</w:t>
      </w:r>
    </w:p>
    <w:p>
      <w:pPr>
        <w:pStyle w:val="BodyText"/>
      </w:pPr>
      <w:r>
        <w:t xml:space="preserve">Si la batterie ne se recharge pas, le problème peut venir du chargeur ou de la prise électrique. Branchez le chargeur sur une autre prise fonctionnelle. Observez les voyants : selon les modèles, un voyant rouge, vert ou clignotant indique l’état de charge. Si aucun voyant ne s’allume, le chargeur peut être défectueux.</w:t>
      </w:r>
    </w:p>
    <w:p>
      <w:pPr>
        <w:pStyle w:val="BodyText"/>
      </w:pPr>
      <w:r>
        <w:t xml:space="preserve">Contrôlez aussi le câble. Une coupure, un faux contact ou une prise endommagée peut empêcher la charge. Si vous disposez d’une deuxième batterie compatible, testez-la avec le même chargeur. Si elle charge correctement, la première batterie est probablement en cause. Si aucune batterie ne charge, le chargeur mérite d’être remplacé ou contrôlé.</w:t>
      </w:r>
    </w:p>
    <w:p>
      <w:pPr>
        <w:pStyle w:val="BodyText"/>
      </w:pPr>
      <w:r>
        <w:t xml:space="preserve">Une batterie très ancienne peut également ne plus accepter la charge. Si elle se vide très vite, chauffe anormalement ou ne permet plus de lancer la tondeuse malgré une charge complète, elle arrive peut-être en fin de vie.</w:t>
      </w:r>
    </w:p>
    <w:p>
      <w:pPr>
        <w:pStyle w:val="BodyText"/>
      </w:pPr>
      <w:r>
        <w:t xml:space="preserve">H3: Contrôler l’interrupteur, la clé de sécurité et les commandes</w:t>
      </w:r>
    </w:p>
    <w:p>
      <w:pPr>
        <w:pStyle w:val="BodyText"/>
      </w:pPr>
      <w:r>
        <w:t xml:space="preserve">Les tondeuses à batterie sont équipées de dispositifs de sécurité qui empêchent le démarrage si la procédure n’est pas respectée. La clé de sécurité doit être insérée correctement. Sur certains appareils, il faut aussi maintenir un bouton de démarrage tout en tirant la poignée de commande.</w:t>
      </w:r>
    </w:p>
    <w:p>
      <w:pPr>
        <w:pStyle w:val="BodyText"/>
      </w:pPr>
      <w:r>
        <w:t xml:space="preserve">Relisez la procédure de démarrage indiquée sur la machine ou dans la notice. Une mauvaise séquence peut donner l’impression d’une panne. Vérifiez que les poignées ne sont pas bloquées et que le câble de commande, s’il existe, n’est pas détendu, cassé ou coincé.</w:t>
      </w:r>
    </w:p>
    <w:p>
      <w:pPr>
        <w:pStyle w:val="BodyText"/>
      </w:pPr>
      <w:r>
        <w:t xml:space="preserve">Si l’interrupteur semble mou, dur, instable ou ne revient pas en place, il peut être usé. Dans ce cas, évitez de forcer. Un interrupteur défectueux peut couper l’alimentation ou empêcher le moteur de recevoir le signal de démarrage.</w:t>
      </w:r>
    </w:p>
    <w:p>
      <w:pPr>
        <w:pStyle w:val="BodyText"/>
      </w:pPr>
      <w:r>
        <w:t xml:space="preserve">H3: Inspecter les lames et retirer les blocages</w:t>
      </w:r>
    </w:p>
    <w:p>
      <w:pPr>
        <w:pStyle w:val="BodyText"/>
      </w:pPr>
      <w:r>
        <w:t xml:space="preserve">Une lame bloquée peut empêcher le démarrage. Cela arrive souvent après une tonte dans de l’herbe haute, humide ou très dense. Des paquets d’herbe peuvent s’accumuler sous le carter et freiner la rotation.</w:t>
      </w:r>
    </w:p>
    <w:p>
      <w:pPr>
        <w:pStyle w:val="BodyText"/>
      </w:pPr>
      <w:r>
        <w:t xml:space="preserve">Avant toute inspection, retirez impérativement la batterie et la clé de sécurité. Inclinez la tondeuse selon les recommandations du fabricant, puis examinez le dessous. Retirez les herbes compactées, cailloux, morceaux de bois ou fils coincés autour de la lame.</w:t>
      </w:r>
    </w:p>
    <w:p>
      <w:pPr>
        <w:pStyle w:val="BodyText"/>
      </w:pPr>
      <w:r>
        <w:t xml:space="preserve">Essayez ensuite de faire bouger la lame à la main avec des gants épais. Elle doit pouvoir tourner sans point de blocage anormal. Si elle est tordue, fissurée ou fortement abîmée, ne redémarrez pas la tondeuse. Une lame endommagée peut provoquer des vibrations importantes et abîmer le moteur.</w:t>
      </w:r>
    </w:p>
    <w:p>
      <w:pPr>
        <w:pStyle w:val="BodyText"/>
      </w:pPr>
      <w:r>
        <w:t xml:space="preserve">H3: Laisser refroidir la tondeuse après un déclenchement thermique</w:t>
      </w:r>
    </w:p>
    <w:p>
      <w:pPr>
        <w:pStyle w:val="BodyText"/>
      </w:pPr>
      <w:r>
        <w:t xml:space="preserve">Si vous avez tondu longtemps, dans une herbe épaisse ou par forte chaleur, la tondeuse peut se mettre en sécurité thermique. Ce système protège le moteur et l’électronique contre la surchauffe. Dans ce cas, la machine peut refuser de redémarrer pendant plusieurs minutes.</w:t>
      </w:r>
    </w:p>
    <w:p>
      <w:pPr>
        <w:pStyle w:val="BodyText"/>
      </w:pPr>
      <w:r>
        <w:t xml:space="preserve">Laissez-la refroidir à l’ombre pendant 20 à 30 minutes. Pendant ce temps, vérifiez que les ouïes d’aération ne sont pas bouchées par de l’herbe ou de la poussière. Une mauvaise ventilation favorise la surchauffe.</w:t>
      </w:r>
    </w:p>
    <w:p>
      <w:pPr>
        <w:pStyle w:val="BodyText"/>
      </w:pPr>
      <w:r>
        <w:t xml:space="preserve">Au redémarrage, réglez la hauteur de coupe plus haut et avancez plus lentement. Si la tondeuse redémarre après refroidissement, le problème vient probablement d’un effort excessif, d’une lame encrassée ou d’une batterie trop sollicitée.</w:t>
      </w:r>
    </w:p>
    <w:p>
      <w:pPr>
        <w:pStyle w:val="BodyText"/>
      </w:pPr>
      <w:r>
        <w:t xml:space="preserve">H2: Comment reconnaître un problème de moteur ou de composant interne ?</w:t>
      </w:r>
    </w:p>
    <w:p>
      <w:pPr>
        <w:pStyle w:val="BodyText"/>
      </w:pPr>
      <w:r>
        <w:t xml:space="preserve">Si toutes les vérifications précédentes sont correctes, la panne peut venir d’un composant interne. Cela peut concerner le moteur, la carte électronique, le câblage, un capteur de sécurité ou le système de gestion de la batterie.</w:t>
      </w:r>
    </w:p>
    <w:p>
      <w:pPr>
        <w:pStyle w:val="BodyText"/>
      </w:pPr>
      <w:r>
        <w:t xml:space="preserve">Certains signes doivent attirer votre attention. Par exemple, si la tondeuse émet un clic mais ne lance pas la lame, l’alimentation arrive peut-être jusqu’à un relais ou un module, sans parvenir au moteur. Si elle ne fait absolument aucun bruit malgré une batterie chargée, le circuit de commande peut être coupé.</w:t>
      </w:r>
    </w:p>
    <w:p>
      <w:pPr>
        <w:pStyle w:val="BodyText"/>
      </w:pPr>
      <w:r>
        <w:t xml:space="preserve">Des odeurs de brûlé, de la fumée, une chauffe anormale ou des traces noires près des connecteurs indiquent un problème électrique sérieux. Dans ce cas, n’insistez pas. Refaire plusieurs tentatives peut aggraver la panne.</w:t>
      </w:r>
    </w:p>
    <w:p>
      <w:pPr>
        <w:pStyle w:val="BodyText"/>
      </w:pPr>
      <w:r>
        <w:t xml:space="preserve">Un moteur défaillant peut aussi provoquer des à-coups, des vibrations fortes ou un démarrage très difficile avant l’arrêt complet. Si la lame tourne librement, que la batterie est saine et que les sécurités sont bien enclenchées, le moteur ou l’électronique devient une piste probable.</w:t>
      </w:r>
    </w:p>
    <w:p>
      <w:pPr>
        <w:pStyle w:val="BodyText"/>
      </w:pPr>
      <w:r>
        <w:t xml:space="preserve">H2: Que faire si la tondeuse démarre puis s’arrête aussitôt ?</w:t>
      </w:r>
    </w:p>
    <w:p>
      <w:pPr>
        <w:pStyle w:val="BodyText"/>
      </w:pPr>
      <w:r>
        <w:t xml:space="preserve">Une tondeuse qui démarre puis s’arrête immédiatement ne présente pas toujours la même panne qu’une tondeuse totalement muette. Ici, le moteur reçoit bien une impulsion, mais quelque chose provoque l’arrêt presque instantané.</w:t>
      </w:r>
    </w:p>
    <w:p>
      <w:pPr>
        <w:pStyle w:val="BodyText"/>
      </w:pPr>
      <w:r>
        <w:t xml:space="preserve">Les causes les plus fréquentes sont une batterie trop faible, une herbe trop haute, une lame bloquée partiellement ou une sécurité qui se déclenche. Commencez par recharger complètement la batterie. Ensuite, nettoyez le dessous du carter et vérifiez que la lame tourne correctement.</w:t>
      </w:r>
    </w:p>
    <w:p>
      <w:pPr>
        <w:pStyle w:val="BodyText"/>
      </w:pPr>
      <w:r>
        <w:t xml:space="preserve">Si vous tondez une pelouse dense, augmentez la hauteur de coupe. Une tondeuse à batterie peut s’arrêter si l’effort demandé est trop important. Il vaut mieux effectuer deux passages : un premier assez haut, puis un second à la hauteur souhaitée.</w:t>
      </w:r>
    </w:p>
    <w:p>
      <w:pPr>
        <w:pStyle w:val="BodyText"/>
      </w:pPr>
      <w:r>
        <w:t xml:space="preserve">Contrôlez aussi le bac de ramassage et les poignées. Un bac mal positionné ou une poignée de sécurité mal maintenue peut couper le moteur. Si l’arrêt se produit toujours au même moment, même à vide et avec une batterie chargée, le problème peut venir d’un capteur, d’un interrupteur ou de la gestion électronique.</w:t>
      </w:r>
    </w:p>
    <w:p>
      <w:pPr>
        <w:pStyle w:val="BodyText"/>
      </w:pPr>
      <w:r>
        <w:t xml:space="preserve">H2: Quand consulter un professionnel ou remplacer la tondeuse ?</w:t>
      </w:r>
    </w:p>
    <w:p>
      <w:pPr>
        <w:pStyle w:val="BodyText"/>
      </w:pPr>
      <w:r>
        <w:t xml:space="preserve">Il est raisonnable de faire quelques contrôles soi-même, mais certaines pannes demandent un diagnostic spécialisé. Les tondeuses à batterie contiennent des composants électriques sensibles. Une intervention hasardeuse peut être dangereuse ou rendre la réparation plus coûteuse.</w:t>
      </w:r>
    </w:p>
    <w:p>
      <w:pPr>
        <w:pStyle w:val="BodyText"/>
      </w:pPr>
      <w:r>
        <w:t xml:space="preserve">Consultez un professionnel si :</w:t>
      </w:r>
    </w:p>
    <w:p>
      <w:pPr>
        <w:numPr>
          <w:ilvl w:val="0"/>
          <w:numId w:val="1002"/>
        </w:numPr>
        <w:pStyle w:val="Compact"/>
      </w:pPr>
      <w:r>
        <w:t xml:space="preserve">La batterie chauffe fortement, gonfle ou dégage une odeur inhabituelle.</w:t>
      </w:r>
    </w:p>
    <w:p>
      <w:pPr>
        <w:numPr>
          <w:ilvl w:val="0"/>
          <w:numId w:val="1002"/>
        </w:numPr>
        <w:pStyle w:val="Compact"/>
      </w:pPr>
      <w:r>
        <w:t xml:space="preserve">Le chargeur ne fonctionne plus malgré plusieurs prises testées.</w:t>
      </w:r>
    </w:p>
    <w:p>
      <w:pPr>
        <w:numPr>
          <w:ilvl w:val="0"/>
          <w:numId w:val="1002"/>
        </w:numPr>
        <w:pStyle w:val="Compact"/>
      </w:pPr>
      <w:r>
        <w:t xml:space="preserve">La tondeuse sent le brûlé ou montre des traces de surchauffe.</w:t>
      </w:r>
    </w:p>
    <w:p>
      <w:pPr>
        <w:numPr>
          <w:ilvl w:val="0"/>
          <w:numId w:val="1002"/>
        </w:numPr>
        <w:pStyle w:val="Compact"/>
      </w:pPr>
      <w:r>
        <w:t xml:space="preserve">Le moteur clique, force ou vibre sans démarrer correctement.</w:t>
      </w:r>
    </w:p>
    <w:p>
      <w:pPr>
        <w:numPr>
          <w:ilvl w:val="0"/>
          <w:numId w:val="1002"/>
        </w:numPr>
        <w:pStyle w:val="Compact"/>
      </w:pPr>
      <w:r>
        <w:t xml:space="preserve">La machine est encore sous garantie.</w:t>
      </w:r>
    </w:p>
    <w:p>
      <w:pPr>
        <w:numPr>
          <w:ilvl w:val="0"/>
          <w:numId w:val="1002"/>
        </w:numPr>
        <w:pStyle w:val="Compact"/>
      </w:pPr>
      <w:r>
        <w:t xml:space="preserve">Vous avez déjà vérifié batterie, chargeur, lame et sécurités sans résultat.</w:t>
      </w:r>
    </w:p>
    <w:p>
      <w:pPr>
        <w:pStyle w:val="FirstParagraph"/>
      </w:pPr>
      <w:r>
        <w:t xml:space="preserve">Le remplacement peut être envisagé si la tondeuse est ancienne, si la batterie et le moteur sont tous deux fatigués, ou si le coût de réparation approche celui d’un modèle neuf. Pour une machine récente, une réparation ciblée reste souvent préférable, surtout si la batterie est encore en bon état.</w:t>
      </w:r>
    </w:p>
    <w:p>
      <w:pPr>
        <w:pStyle w:val="BodyText"/>
      </w:pPr>
      <w:r>
        <w:t xml:space="preserve">H2: Conclusion</w:t>
      </w:r>
    </w:p>
    <w:p>
      <w:pPr>
        <w:pStyle w:val="BodyText"/>
      </w:pPr>
      <w:r>
        <w:t xml:space="preserve">Si ma tondeuse à batterie ne démarre pas, la solution se trouve souvent dans les contrôles de base : batterie chargée, chargeur fonctionnel, clé de sécurité, commandes bien engagées et lame dégagée. Procédez toujours étape par étape, sans forcer ni démonter au hasard. Si la machine présente des signes électriques inquiétants ou refuse toujours de fonctionner après ces vérifications, faites appel à un professionnel. Vous éviterez ainsi d’aggraver la panne et de compromettre votre sécurité.</w:t>
      </w:r>
    </w:p>
    <w:p>
      <w:pPr>
        <w:pStyle w:val="BodyText"/>
      </w:pPr>
      <w:r>
        <w:t xml:space="preserve">H2: FAQs</w:t>
      </w:r>
    </w:p>
    <w:p>
      <w:pPr>
        <w:pStyle w:val="BodyText"/>
      </w:pPr>
      <w:r>
        <w:t xml:space="preserve">Une question précise peut aider à identifier plus vite la panne. Voici les réponses aux situations les plus courantes liées au démarrage, à l’arrêt immédiat et aux problèmes d’avancement sur les machines de tonte.</w:t>
      </w:r>
    </w:p>
    <w:p>
      <w:pPr>
        <w:pStyle w:val="BodyText"/>
      </w:pPr>
      <w:r>
        <w:t xml:space="preserve">H3: Pourquoi ma tondeuse démarre-t-elle et s’arrête-t-elle tout de suite ?</w:t>
      </w:r>
    </w:p>
    <w:p>
      <w:pPr>
        <w:pStyle w:val="BodyText"/>
      </w:pPr>
      <w:r>
        <w:t xml:space="preserve">Elle peut s’arrêter à cause d’une batterie trop faible, d’une lame freinée par de l’herbe, d’une coupe trop basse ou d’une sécurité mal engagée. Rechargez complètement la batterie, nettoyez le carter, relevez la hauteur de coupe et vérifiez la poignée de sécurité ainsi que le bac de ramassage.</w:t>
      </w:r>
    </w:p>
    <w:p>
      <w:pPr>
        <w:pStyle w:val="BodyText"/>
      </w:pPr>
      <w:r>
        <w:t xml:space="preserve">H3: Comment démarrer une tondeuse à batterie ?</w:t>
      </w:r>
    </w:p>
    <w:p>
      <w:pPr>
        <w:pStyle w:val="BodyText"/>
      </w:pPr>
      <w:r>
        <w:t xml:space="preserve">Insérez une batterie chargée et bien enclenchée, placez la clé de sécurité si votre modèle en possède une, puis respectez la séquence de démarrage. En général, il faut appuyer sur un bouton tout en maintenant la poignée de commande contre le guidon. Ne démarrez jamais près d’une lame obstruée.</w:t>
      </w:r>
    </w:p>
    <w:p>
      <w:pPr>
        <w:pStyle w:val="BodyText"/>
      </w:pPr>
      <w:r>
        <w:t xml:space="preserve">H3: Pourquoi mon tracteur tondeuse avance-t-il lentement ?</w:t>
      </w:r>
    </w:p>
    <w:p>
      <w:pPr>
        <w:pStyle w:val="BodyText"/>
      </w:pPr>
      <w:r>
        <w:t xml:space="preserve">Un tracteur tondeuse peut avancer lentement à cause d’une courroie usée, d’une transmission fatiguée, d’un frein partiellement bloqué ou d’un manque d’entretien. Vérifiez aussi la pression des pneus et l’état des commandes d’avancement. Si la perte de vitesse est soudaine, un diagnostic professionnel est recommandé.</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2026-05-20T18:50:25Z</dcterms:created>
  <dcterms:modified xsi:type="dcterms:W3CDTF">2026-05-20T18:50:25Z</dcterms:modified>
</cp:coreProperties>
</file>

<file path=docProps/custom.xml><?xml version="1.0" encoding="utf-8"?>
<Properties xmlns="http://schemas.openxmlformats.org/officeDocument/2006/custom-properties" xmlns:vt="http://schemas.openxmlformats.org/officeDocument/2006/docPropsVTypes"/>
</file>